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D9" w:rsidRDefault="00832957" w:rsidP="00B473E1">
      <w:pPr>
        <w:jc w:val="center"/>
        <w:rPr>
          <w:b/>
          <w:u w:val="single"/>
        </w:rPr>
      </w:pPr>
      <w:bookmarkStart w:id="0" w:name="_GoBack"/>
      <w:r w:rsidRPr="00B473E1">
        <w:rPr>
          <w:b/>
          <w:u w:val="single"/>
        </w:rPr>
        <w:t>Lateral Ankle Ligament Repair Rehabilitation Protocol</w:t>
      </w:r>
      <w:r w:rsidR="00B473E1" w:rsidRPr="00B473E1">
        <w:rPr>
          <w:b/>
          <w:u w:val="single"/>
        </w:rPr>
        <w:t xml:space="preserve">: Modified </w:t>
      </w:r>
      <w:proofErr w:type="spellStart"/>
      <w:r w:rsidR="00B473E1" w:rsidRPr="00B473E1">
        <w:rPr>
          <w:b/>
          <w:u w:val="single"/>
        </w:rPr>
        <w:t>Brostrom</w:t>
      </w:r>
      <w:proofErr w:type="spellEnd"/>
      <w:r w:rsidR="00B473E1" w:rsidRPr="00B473E1">
        <w:rPr>
          <w:b/>
          <w:u w:val="single"/>
        </w:rPr>
        <w:t xml:space="preserve"> Procedure</w:t>
      </w:r>
    </w:p>
    <w:p w:rsidR="00B473E1" w:rsidRDefault="008517BC" w:rsidP="00B473E1">
      <w:pPr>
        <w:rPr>
          <w:b/>
          <w:u w:val="single"/>
        </w:rPr>
      </w:pPr>
      <w:r>
        <w:rPr>
          <w:b/>
          <w:u w:val="single"/>
        </w:rPr>
        <w:t>Phase 1: Weeks 0-4</w:t>
      </w:r>
      <w:r w:rsidR="00B473E1" w:rsidRPr="009E1462">
        <w:rPr>
          <w:b/>
          <w:u w:val="single"/>
        </w:rPr>
        <w:t>:</w:t>
      </w:r>
      <w:r w:rsidR="00235CFC">
        <w:rPr>
          <w:b/>
          <w:u w:val="single"/>
        </w:rPr>
        <w:t xml:space="preserve"> Maximum Protection</w:t>
      </w:r>
    </w:p>
    <w:p w:rsidR="00B473E1" w:rsidRPr="009E1462" w:rsidRDefault="00B473E1" w:rsidP="00B473E1">
      <w:pPr>
        <w:pStyle w:val="ListParagraph"/>
        <w:numPr>
          <w:ilvl w:val="0"/>
          <w:numId w:val="1"/>
        </w:numPr>
        <w:rPr>
          <w:b/>
          <w:u w:val="single"/>
        </w:rPr>
      </w:pPr>
      <w:r>
        <w:t>Goals:</w:t>
      </w:r>
    </w:p>
    <w:p w:rsidR="00B473E1" w:rsidRPr="009E1462" w:rsidRDefault="00B473E1" w:rsidP="00B473E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Rest and recovery</w:t>
      </w:r>
    </w:p>
    <w:p w:rsidR="00B473E1" w:rsidRPr="00B473E1" w:rsidRDefault="00B473E1" w:rsidP="00B473E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Control of swelling and pain</w:t>
      </w:r>
    </w:p>
    <w:p w:rsidR="00B473E1" w:rsidRPr="009E1462" w:rsidRDefault="00B473E1" w:rsidP="00B473E1">
      <w:pPr>
        <w:pStyle w:val="ListParagraph"/>
        <w:numPr>
          <w:ilvl w:val="1"/>
          <w:numId w:val="1"/>
        </w:numPr>
        <w:rPr>
          <w:b/>
          <w:u w:val="single"/>
        </w:rPr>
      </w:pPr>
      <w:r>
        <w:t>Protection of healing tissue in short leg splint or cast</w:t>
      </w:r>
    </w:p>
    <w:p w:rsidR="00B473E1" w:rsidRDefault="00B473E1" w:rsidP="00B473E1">
      <w:pPr>
        <w:pStyle w:val="ListParagraph"/>
        <w:numPr>
          <w:ilvl w:val="0"/>
          <w:numId w:val="1"/>
        </w:numPr>
      </w:pPr>
      <w:r w:rsidRPr="009E1462">
        <w:t>Guidelines:</w:t>
      </w:r>
    </w:p>
    <w:p w:rsidR="00B473E1" w:rsidRDefault="00B473E1" w:rsidP="00B473E1">
      <w:pPr>
        <w:pStyle w:val="ListParagraph"/>
        <w:numPr>
          <w:ilvl w:val="1"/>
          <w:numId w:val="1"/>
        </w:numPr>
      </w:pPr>
      <w:r>
        <w:t xml:space="preserve">Short leg NWB (non-weightbearing) cast or splint </w:t>
      </w:r>
      <w:r w:rsidR="00235CFC">
        <w:t>or boot</w:t>
      </w:r>
      <w:r w:rsidR="000530A6">
        <w:t>-- some will start earlier</w:t>
      </w:r>
    </w:p>
    <w:p w:rsidR="00B473E1" w:rsidRDefault="00B473E1" w:rsidP="00B473E1">
      <w:pPr>
        <w:pStyle w:val="ListParagraph"/>
        <w:numPr>
          <w:ilvl w:val="1"/>
          <w:numId w:val="1"/>
        </w:numPr>
      </w:pPr>
      <w:r>
        <w:t>Will use crutches or a wa</w:t>
      </w:r>
      <w:r w:rsidR="006B66A4">
        <w:t>lker or knee scooter for about 4</w:t>
      </w:r>
      <w:r>
        <w:t xml:space="preserve">-10 </w:t>
      </w:r>
      <w:proofErr w:type="spellStart"/>
      <w:r>
        <w:t>wks</w:t>
      </w:r>
      <w:proofErr w:type="spellEnd"/>
    </w:p>
    <w:p w:rsidR="00235CFC" w:rsidRDefault="00235CFC" w:rsidP="00B473E1">
      <w:pPr>
        <w:pStyle w:val="ListParagraph"/>
        <w:numPr>
          <w:ilvl w:val="1"/>
          <w:numId w:val="1"/>
        </w:numPr>
      </w:pPr>
      <w:r>
        <w:t>Core, upper extremity and hip strengthening</w:t>
      </w:r>
    </w:p>
    <w:p w:rsidR="00B473E1" w:rsidRPr="00412D7E" w:rsidRDefault="00B473E1" w:rsidP="00B473E1">
      <w:r>
        <w:rPr>
          <w:b/>
          <w:u w:val="single"/>
        </w:rPr>
        <w:t xml:space="preserve">Phase II: Weeks </w:t>
      </w:r>
      <w:r w:rsidR="008517BC">
        <w:rPr>
          <w:b/>
          <w:u w:val="single"/>
        </w:rPr>
        <w:t>2</w:t>
      </w:r>
      <w:r w:rsidR="006B66A4">
        <w:rPr>
          <w:b/>
          <w:u w:val="single"/>
        </w:rPr>
        <w:t>-8</w:t>
      </w:r>
      <w:r w:rsidRPr="00412D7E">
        <w:rPr>
          <w:b/>
          <w:u w:val="single"/>
        </w:rPr>
        <w:t>:</w:t>
      </w:r>
      <w:r w:rsidR="00235CFC">
        <w:rPr>
          <w:b/>
          <w:u w:val="single"/>
        </w:rPr>
        <w:t xml:space="preserve"> Range of Motion and Early Strengthening</w:t>
      </w:r>
    </w:p>
    <w:p w:rsidR="00B473E1" w:rsidRDefault="00B473E1" w:rsidP="00B473E1">
      <w:pPr>
        <w:pStyle w:val="ListParagraph"/>
        <w:numPr>
          <w:ilvl w:val="0"/>
          <w:numId w:val="2"/>
        </w:numPr>
      </w:pPr>
      <w:r w:rsidRPr="00412D7E">
        <w:t>Goals:</w:t>
      </w:r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 xml:space="preserve">Transition to CAM walker boot </w:t>
      </w:r>
      <w:r w:rsidR="005110C1">
        <w:t xml:space="preserve">from </w:t>
      </w:r>
      <w:r>
        <w:t>cast</w:t>
      </w:r>
    </w:p>
    <w:p w:rsidR="00B473E1" w:rsidRDefault="003F761B" w:rsidP="00B473E1">
      <w:pPr>
        <w:pStyle w:val="ListParagraph"/>
        <w:numPr>
          <w:ilvl w:val="1"/>
          <w:numId w:val="2"/>
        </w:numPr>
      </w:pPr>
      <w:r>
        <w:t>Progression of weight bearing</w:t>
      </w:r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>Safe use of ambulation devices</w:t>
      </w:r>
    </w:p>
    <w:p w:rsidR="00B473E1" w:rsidRDefault="00B473E1" w:rsidP="00B473E1">
      <w:pPr>
        <w:pStyle w:val="ListParagraph"/>
        <w:numPr>
          <w:ilvl w:val="0"/>
          <w:numId w:val="2"/>
        </w:numPr>
      </w:pPr>
      <w:r w:rsidRPr="00412D7E">
        <w:t>G</w:t>
      </w:r>
      <w:r>
        <w:t>uidelines</w:t>
      </w:r>
      <w:r w:rsidRPr="00412D7E">
        <w:t>:</w:t>
      </w:r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 xml:space="preserve">Protected WB in walker boot </w:t>
      </w:r>
    </w:p>
    <w:p w:rsidR="00B473E1" w:rsidRDefault="006B66A4" w:rsidP="00B473E1">
      <w:pPr>
        <w:pStyle w:val="ListParagraph"/>
        <w:numPr>
          <w:ilvl w:val="2"/>
          <w:numId w:val="2"/>
        </w:numPr>
      </w:pPr>
      <w:r>
        <w:t>Week 4-5</w:t>
      </w:r>
      <w:r w:rsidR="00B473E1">
        <w:t>: 25%</w:t>
      </w:r>
    </w:p>
    <w:p w:rsidR="00B473E1" w:rsidRDefault="006B66A4" w:rsidP="00B473E1">
      <w:pPr>
        <w:pStyle w:val="ListParagraph"/>
        <w:numPr>
          <w:ilvl w:val="2"/>
          <w:numId w:val="2"/>
        </w:numPr>
      </w:pPr>
      <w:r>
        <w:t>Week 5-6</w:t>
      </w:r>
      <w:r w:rsidR="00B473E1">
        <w:t>: 50%</w:t>
      </w:r>
    </w:p>
    <w:p w:rsidR="00B473E1" w:rsidRDefault="006B66A4" w:rsidP="00B473E1">
      <w:pPr>
        <w:pStyle w:val="ListParagraph"/>
        <w:numPr>
          <w:ilvl w:val="2"/>
          <w:numId w:val="2"/>
        </w:numPr>
      </w:pPr>
      <w:r>
        <w:t>Week 6-7</w:t>
      </w:r>
      <w:r w:rsidR="00B473E1">
        <w:t>: 75%</w:t>
      </w:r>
    </w:p>
    <w:p w:rsidR="00B473E1" w:rsidRDefault="006B66A4" w:rsidP="00B473E1">
      <w:pPr>
        <w:pStyle w:val="ListParagraph"/>
        <w:numPr>
          <w:ilvl w:val="2"/>
          <w:numId w:val="2"/>
        </w:numPr>
      </w:pPr>
      <w:r>
        <w:t>Week 7-8</w:t>
      </w:r>
      <w:r w:rsidR="00B473E1">
        <w:t>: 100%</w:t>
      </w:r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>Sleep in the boot</w:t>
      </w:r>
      <w:r w:rsidR="008517BC">
        <w:t xml:space="preserve"> x 4 </w:t>
      </w:r>
      <w:proofErr w:type="spellStart"/>
      <w:r w:rsidR="008517BC">
        <w:t>wks</w:t>
      </w:r>
      <w:proofErr w:type="spellEnd"/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>Shower when wound healed-if operatively treated</w:t>
      </w:r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>Distal to proximal massage for edema, modalities to control edema</w:t>
      </w:r>
    </w:p>
    <w:p w:rsidR="00B473E1" w:rsidRDefault="003F761B" w:rsidP="00B473E1">
      <w:pPr>
        <w:pStyle w:val="ListParagraph"/>
        <w:numPr>
          <w:ilvl w:val="1"/>
          <w:numId w:val="2"/>
        </w:numPr>
      </w:pPr>
      <w:r>
        <w:t>No passive, active-assisted, or active inversion exercises</w:t>
      </w:r>
    </w:p>
    <w:p w:rsidR="005110C1" w:rsidRDefault="005110C1" w:rsidP="00B473E1">
      <w:pPr>
        <w:pStyle w:val="ListParagraph"/>
        <w:numPr>
          <w:ilvl w:val="1"/>
          <w:numId w:val="2"/>
        </w:numPr>
      </w:pPr>
      <w:r>
        <w:t>Emphasize restoring dorsiflexion</w:t>
      </w:r>
    </w:p>
    <w:p w:rsidR="00235CFC" w:rsidRDefault="00235CFC" w:rsidP="00B473E1">
      <w:pPr>
        <w:pStyle w:val="ListParagraph"/>
        <w:numPr>
          <w:ilvl w:val="1"/>
          <w:numId w:val="2"/>
        </w:numPr>
      </w:pPr>
      <w:r>
        <w:t>Foot intrinsic strengthening</w:t>
      </w:r>
    </w:p>
    <w:p w:rsidR="005110C1" w:rsidRDefault="005110C1" w:rsidP="00B473E1">
      <w:pPr>
        <w:pStyle w:val="ListParagraph"/>
        <w:numPr>
          <w:ilvl w:val="1"/>
          <w:numId w:val="2"/>
        </w:numPr>
      </w:pPr>
      <w:r>
        <w:t>Proprioceptive training</w:t>
      </w:r>
    </w:p>
    <w:p w:rsidR="00B473E1" w:rsidRDefault="00B473E1" w:rsidP="00B473E1">
      <w:pPr>
        <w:pStyle w:val="ListParagraph"/>
        <w:numPr>
          <w:ilvl w:val="1"/>
          <w:numId w:val="2"/>
        </w:numPr>
      </w:pPr>
      <w:r>
        <w:t>Core exercises</w:t>
      </w:r>
    </w:p>
    <w:p w:rsidR="00B473E1" w:rsidRPr="00DA2DA9" w:rsidRDefault="00B473E1" w:rsidP="00B473E1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NWB fitness/cardio: biking with one leg (boot on), spinning, deep water running </w:t>
      </w:r>
    </w:p>
    <w:p w:rsidR="00B473E1" w:rsidRDefault="006B66A4" w:rsidP="00B473E1">
      <w:pPr>
        <w:rPr>
          <w:b/>
          <w:u w:val="single"/>
        </w:rPr>
      </w:pPr>
      <w:r>
        <w:rPr>
          <w:b/>
          <w:u w:val="single"/>
        </w:rPr>
        <w:t>Phase III: Weeks 8</w:t>
      </w:r>
      <w:r w:rsidR="00E17341">
        <w:rPr>
          <w:b/>
          <w:u w:val="single"/>
        </w:rPr>
        <w:t>-16</w:t>
      </w:r>
      <w:r w:rsidR="00B473E1" w:rsidRPr="00854965">
        <w:rPr>
          <w:b/>
          <w:u w:val="single"/>
        </w:rPr>
        <w:t>:</w:t>
      </w:r>
    </w:p>
    <w:p w:rsidR="00B473E1" w:rsidRDefault="00B473E1" w:rsidP="00B473E1">
      <w:pPr>
        <w:pStyle w:val="ListParagraph"/>
        <w:numPr>
          <w:ilvl w:val="0"/>
          <w:numId w:val="3"/>
        </w:numPr>
      </w:pPr>
      <w:r w:rsidRPr="00854965">
        <w:t>Goals:</w:t>
      </w:r>
    </w:p>
    <w:p w:rsidR="00B473E1" w:rsidRDefault="003F761B" w:rsidP="00B473E1">
      <w:pPr>
        <w:pStyle w:val="ListParagraph"/>
        <w:numPr>
          <w:ilvl w:val="1"/>
          <w:numId w:val="3"/>
        </w:numPr>
      </w:pPr>
      <w:r>
        <w:t>Full WB in the boot</w:t>
      </w:r>
    </w:p>
    <w:p w:rsidR="003F761B" w:rsidRDefault="003F761B" w:rsidP="00B473E1">
      <w:pPr>
        <w:pStyle w:val="ListParagraph"/>
        <w:numPr>
          <w:ilvl w:val="1"/>
          <w:numId w:val="3"/>
        </w:numPr>
      </w:pPr>
      <w:r>
        <w:t>Restoring full ROM</w:t>
      </w:r>
    </w:p>
    <w:p w:rsidR="003F761B" w:rsidRDefault="003F761B" w:rsidP="00B473E1">
      <w:pPr>
        <w:pStyle w:val="ListParagraph"/>
        <w:numPr>
          <w:ilvl w:val="1"/>
          <w:numId w:val="3"/>
        </w:numPr>
      </w:pPr>
      <w:r>
        <w:t xml:space="preserve">Wean from boot in to supportive shoe </w:t>
      </w:r>
      <w:r w:rsidR="005110C1">
        <w:t>with functional ankle brace (ASO)</w:t>
      </w:r>
      <w:r w:rsidR="00284060">
        <w:t xml:space="preserve"> (8-10wks)</w:t>
      </w:r>
    </w:p>
    <w:p w:rsidR="00B473E1" w:rsidRDefault="00B473E1" w:rsidP="00B473E1">
      <w:pPr>
        <w:pStyle w:val="ListParagraph"/>
        <w:numPr>
          <w:ilvl w:val="0"/>
          <w:numId w:val="3"/>
        </w:numPr>
      </w:pPr>
      <w:r>
        <w:t>Guidelines:</w:t>
      </w:r>
    </w:p>
    <w:p w:rsidR="00B473E1" w:rsidRDefault="00B473E1" w:rsidP="00B473E1">
      <w:pPr>
        <w:pStyle w:val="ListParagraph"/>
        <w:numPr>
          <w:ilvl w:val="1"/>
          <w:numId w:val="3"/>
        </w:numPr>
      </w:pPr>
      <w:r>
        <w:t>Swelling control with elevation and modalities as required</w:t>
      </w:r>
    </w:p>
    <w:p w:rsidR="00B473E1" w:rsidRDefault="00B473E1" w:rsidP="00B473E1">
      <w:pPr>
        <w:pStyle w:val="ListParagraph"/>
        <w:numPr>
          <w:ilvl w:val="1"/>
          <w:numId w:val="3"/>
        </w:numPr>
      </w:pPr>
      <w:r>
        <w:lastRenderedPageBreak/>
        <w:t xml:space="preserve">Graduated resistance exercises (open and closed chain as well as functional activities)-start with </w:t>
      </w:r>
      <w:proofErr w:type="spellStart"/>
      <w:r>
        <w:t>Theraband</w:t>
      </w:r>
      <w:proofErr w:type="spellEnd"/>
      <w:r>
        <w:t xml:space="preserve"> exercises</w:t>
      </w:r>
      <w:r w:rsidR="00E17341">
        <w:t xml:space="preserve">. Ankle and foot intrinsic strengthening. </w:t>
      </w:r>
    </w:p>
    <w:p w:rsidR="00B473E1" w:rsidRDefault="00B473E1" w:rsidP="00B473E1">
      <w:pPr>
        <w:pStyle w:val="ListParagraph"/>
        <w:numPr>
          <w:ilvl w:val="1"/>
          <w:numId w:val="3"/>
        </w:numPr>
      </w:pPr>
      <w:r>
        <w:t>WBAT Cardio with boot on</w:t>
      </w:r>
      <w:r w:rsidR="005110C1">
        <w:t>/ weaning to ASO</w:t>
      </w:r>
      <w:r>
        <w:t>: biking</w:t>
      </w:r>
      <w:r w:rsidR="00E17341">
        <w:t>, pool running progressing to dry land jogging</w:t>
      </w:r>
    </w:p>
    <w:p w:rsidR="00E17341" w:rsidRDefault="00E17341" w:rsidP="00B473E1">
      <w:pPr>
        <w:pStyle w:val="ListParagraph"/>
        <w:numPr>
          <w:ilvl w:val="1"/>
          <w:numId w:val="3"/>
        </w:numPr>
      </w:pPr>
      <w:r>
        <w:t>Linear progressing to lateral functional movements</w:t>
      </w:r>
    </w:p>
    <w:p w:rsidR="00E17341" w:rsidRDefault="00E17341" w:rsidP="00B473E1">
      <w:pPr>
        <w:pStyle w:val="ListParagraph"/>
        <w:numPr>
          <w:ilvl w:val="1"/>
          <w:numId w:val="3"/>
        </w:numPr>
      </w:pPr>
      <w:r>
        <w:t>Bilateral progressing to unilateral plyometric activity</w:t>
      </w:r>
    </w:p>
    <w:p w:rsidR="00B473E1" w:rsidRDefault="00B473E1" w:rsidP="00B473E1">
      <w:pPr>
        <w:pStyle w:val="ListParagraph"/>
        <w:numPr>
          <w:ilvl w:val="1"/>
          <w:numId w:val="3"/>
        </w:numPr>
      </w:pPr>
      <w:r>
        <w:t>Hydrotherapy</w:t>
      </w:r>
    </w:p>
    <w:p w:rsidR="00B473E1" w:rsidRPr="009E4ADF" w:rsidRDefault="00E17341" w:rsidP="00B473E1">
      <w:pPr>
        <w:rPr>
          <w:b/>
          <w:u w:val="single"/>
        </w:rPr>
      </w:pPr>
      <w:r>
        <w:rPr>
          <w:b/>
          <w:u w:val="single"/>
        </w:rPr>
        <w:t>Phase IV: Weeks 16+</w:t>
      </w:r>
      <w:r w:rsidR="00B473E1" w:rsidRPr="009E4ADF">
        <w:rPr>
          <w:b/>
          <w:u w:val="single"/>
        </w:rPr>
        <w:t>:</w:t>
      </w:r>
    </w:p>
    <w:p w:rsidR="00E17341" w:rsidRDefault="00B473E1" w:rsidP="00235CFC">
      <w:pPr>
        <w:pStyle w:val="ListParagraph"/>
        <w:numPr>
          <w:ilvl w:val="0"/>
          <w:numId w:val="4"/>
        </w:numPr>
      </w:pPr>
      <w:r>
        <w:t xml:space="preserve">Goals: </w:t>
      </w:r>
    </w:p>
    <w:p w:rsidR="00B473E1" w:rsidRDefault="00E17341" w:rsidP="00B473E1">
      <w:pPr>
        <w:pStyle w:val="ListParagraph"/>
        <w:numPr>
          <w:ilvl w:val="1"/>
          <w:numId w:val="4"/>
        </w:numPr>
      </w:pPr>
      <w:r>
        <w:t>Advanced impact and functional activities</w:t>
      </w:r>
    </w:p>
    <w:p w:rsidR="00B473E1" w:rsidRDefault="00E17341" w:rsidP="00B473E1">
      <w:pPr>
        <w:pStyle w:val="ListParagraph"/>
        <w:numPr>
          <w:ilvl w:val="1"/>
          <w:numId w:val="4"/>
        </w:numPr>
      </w:pPr>
      <w:r>
        <w:t>Sport specific drills with functional brace</w:t>
      </w:r>
    </w:p>
    <w:p w:rsidR="00E17341" w:rsidRDefault="00B473E1" w:rsidP="00E17341">
      <w:pPr>
        <w:pStyle w:val="ListParagraph"/>
        <w:numPr>
          <w:ilvl w:val="0"/>
          <w:numId w:val="4"/>
        </w:numPr>
      </w:pPr>
      <w:r>
        <w:t>Guidelines:</w:t>
      </w:r>
    </w:p>
    <w:p w:rsidR="00E17341" w:rsidRDefault="00B473E1" w:rsidP="00E17341">
      <w:pPr>
        <w:pStyle w:val="ListParagraph"/>
        <w:numPr>
          <w:ilvl w:val="1"/>
          <w:numId w:val="4"/>
        </w:numPr>
      </w:pPr>
      <w:r>
        <w:t>Return to competitive sport</w:t>
      </w:r>
      <w:r w:rsidR="005110C1">
        <w:t xml:space="preserve"> </w:t>
      </w:r>
      <w:r>
        <w:t>if regained 80% of strength</w:t>
      </w:r>
      <w:r w:rsidR="00E17341">
        <w:t xml:space="preserve">, able to demonstrate proprioception and sport specific drills at full speed in all planes. </w:t>
      </w:r>
    </w:p>
    <w:p w:rsidR="005110C1" w:rsidRDefault="005110C1" w:rsidP="00E17341">
      <w:pPr>
        <w:pStyle w:val="ListParagraph"/>
        <w:numPr>
          <w:ilvl w:val="1"/>
          <w:numId w:val="4"/>
        </w:numPr>
      </w:pPr>
      <w:r>
        <w:t xml:space="preserve">Wear ASO (lacer, sport or </w:t>
      </w:r>
      <w:r w:rsidR="00E17341">
        <w:t>stirrup) brace</w:t>
      </w:r>
      <w:r>
        <w:t xml:space="preserve"> during sports x 6 months </w:t>
      </w:r>
    </w:p>
    <w:bookmarkEnd w:id="0"/>
    <w:p w:rsidR="00B473E1" w:rsidRPr="00B473E1" w:rsidRDefault="00B473E1" w:rsidP="00B473E1">
      <w:pPr>
        <w:rPr>
          <w:b/>
          <w:u w:val="single"/>
        </w:rPr>
      </w:pPr>
    </w:p>
    <w:sectPr w:rsidR="00B473E1" w:rsidRPr="00B473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E7" w:rsidRDefault="00637EE7" w:rsidP="004647CA">
      <w:pPr>
        <w:spacing w:after="0" w:line="240" w:lineRule="auto"/>
      </w:pPr>
      <w:r>
        <w:separator/>
      </w:r>
    </w:p>
  </w:endnote>
  <w:endnote w:type="continuationSeparator" w:id="0">
    <w:p w:rsidR="00637EE7" w:rsidRDefault="00637EE7" w:rsidP="0046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CA" w:rsidRDefault="004647CA" w:rsidP="004647CA">
    <w:pPr>
      <w:pStyle w:val="Footer"/>
    </w:pPr>
    <w:r>
      <w:t>Dr.  Camille Connelly</w:t>
    </w:r>
    <w:r>
      <w:tab/>
      <w:t xml:space="preserve">                                               Mount Vernon                                            Anacortes</w:t>
    </w:r>
  </w:p>
  <w:p w:rsidR="004647CA" w:rsidRDefault="004647CA" w:rsidP="004647CA">
    <w:pPr>
      <w:pStyle w:val="Footer"/>
    </w:pPr>
    <w:r>
      <w:t>Foot &amp; Ankle Orthopedic Surgeon</w:t>
    </w:r>
    <w:r>
      <w:tab/>
      <w:t>1500 Continental Place</w:t>
    </w:r>
    <w:r>
      <w:tab/>
      <w:t xml:space="preserve">     2720 Commercial Avenue</w:t>
    </w:r>
  </w:p>
  <w:p w:rsidR="004647CA" w:rsidRDefault="008517BC" w:rsidP="004647CA">
    <w:pPr>
      <w:pStyle w:val="Footer"/>
    </w:pPr>
    <w:hyperlink r:id="rId1" w:history="1">
      <w:r w:rsidR="004647CA" w:rsidRPr="00C26A7D">
        <w:rPr>
          <w:rStyle w:val="Hyperlink"/>
        </w:rPr>
        <w:t>www.skagitnorthwestortho.com</w:t>
      </w:r>
    </w:hyperlink>
  </w:p>
  <w:p w:rsidR="004647CA" w:rsidRDefault="004647CA" w:rsidP="004647CA">
    <w:pPr>
      <w:pStyle w:val="Footer"/>
    </w:pPr>
    <w:r>
      <w:t>(360) 424-7041</w:t>
    </w:r>
    <w:r>
      <w:tab/>
    </w:r>
  </w:p>
  <w:p w:rsidR="004647CA" w:rsidRDefault="004647CA" w:rsidP="004647CA">
    <w:pPr>
      <w:pStyle w:val="Footer"/>
    </w:pPr>
  </w:p>
  <w:p w:rsidR="004647CA" w:rsidRDefault="0046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E7" w:rsidRDefault="00637EE7" w:rsidP="004647CA">
      <w:pPr>
        <w:spacing w:after="0" w:line="240" w:lineRule="auto"/>
      </w:pPr>
      <w:r>
        <w:separator/>
      </w:r>
    </w:p>
  </w:footnote>
  <w:footnote w:type="continuationSeparator" w:id="0">
    <w:p w:rsidR="00637EE7" w:rsidRDefault="00637EE7" w:rsidP="0046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CA" w:rsidRDefault="004647CA">
    <w:pPr>
      <w:pStyle w:val="Header"/>
    </w:pPr>
    <w:r>
      <w:rPr>
        <w:noProof/>
      </w:rPr>
      <w:drawing>
        <wp:inline distT="0" distB="0" distL="0" distR="0" wp14:anchorId="79226C22" wp14:editId="389B4232">
          <wp:extent cx="2201810" cy="59043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968" cy="702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240922" wp14:editId="7F7F2D99">
          <wp:extent cx="2777341" cy="587375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499" cy="606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84A"/>
    <w:multiLevelType w:val="hybridMultilevel"/>
    <w:tmpl w:val="4E7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48FC"/>
    <w:multiLevelType w:val="hybridMultilevel"/>
    <w:tmpl w:val="47EE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4B2A"/>
    <w:multiLevelType w:val="hybridMultilevel"/>
    <w:tmpl w:val="9E94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C0AC5"/>
    <w:multiLevelType w:val="hybridMultilevel"/>
    <w:tmpl w:val="D7FC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369C2"/>
    <w:multiLevelType w:val="hybridMultilevel"/>
    <w:tmpl w:val="ED44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84AC0"/>
    <w:multiLevelType w:val="hybridMultilevel"/>
    <w:tmpl w:val="24AE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ED5628-6556-46B8-925E-683359BB89CA}"/>
    <w:docVar w:name="dgnword-eventsink" w:val="168533872"/>
  </w:docVars>
  <w:rsids>
    <w:rsidRoot w:val="004647CA"/>
    <w:rsid w:val="000530A6"/>
    <w:rsid w:val="00235CFC"/>
    <w:rsid w:val="00284060"/>
    <w:rsid w:val="003F761B"/>
    <w:rsid w:val="004647CA"/>
    <w:rsid w:val="005110C1"/>
    <w:rsid w:val="00527E12"/>
    <w:rsid w:val="00637EE7"/>
    <w:rsid w:val="006B66A4"/>
    <w:rsid w:val="00832957"/>
    <w:rsid w:val="008517BC"/>
    <w:rsid w:val="009E58D9"/>
    <w:rsid w:val="00B473E1"/>
    <w:rsid w:val="00D424A8"/>
    <w:rsid w:val="00DA2DA9"/>
    <w:rsid w:val="00DB2EB5"/>
    <w:rsid w:val="00E17341"/>
    <w:rsid w:val="00E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CA"/>
  </w:style>
  <w:style w:type="paragraph" w:styleId="Footer">
    <w:name w:val="footer"/>
    <w:basedOn w:val="Normal"/>
    <w:link w:val="FooterChar"/>
    <w:uiPriority w:val="99"/>
    <w:unhideWhenUsed/>
    <w:rsid w:val="0046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CA"/>
  </w:style>
  <w:style w:type="character" w:styleId="Hyperlink">
    <w:name w:val="Hyperlink"/>
    <w:basedOn w:val="DefaultParagraphFont"/>
    <w:uiPriority w:val="99"/>
    <w:unhideWhenUsed/>
    <w:rsid w:val="004647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CA"/>
  </w:style>
  <w:style w:type="paragraph" w:styleId="Footer">
    <w:name w:val="footer"/>
    <w:basedOn w:val="Normal"/>
    <w:link w:val="FooterChar"/>
    <w:uiPriority w:val="99"/>
    <w:unhideWhenUsed/>
    <w:rsid w:val="0046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CA"/>
  </w:style>
  <w:style w:type="character" w:styleId="Hyperlink">
    <w:name w:val="Hyperlink"/>
    <w:basedOn w:val="DefaultParagraphFont"/>
    <w:uiPriority w:val="99"/>
    <w:unhideWhenUsed/>
    <w:rsid w:val="004647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gitnorthwestorth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Proliance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connelly</dc:creator>
  <cp:lastModifiedBy>Dr. Camille L. Connelly</cp:lastModifiedBy>
  <cp:revision>6</cp:revision>
  <cp:lastPrinted>2020-11-03T17:05:00Z</cp:lastPrinted>
  <dcterms:created xsi:type="dcterms:W3CDTF">2017-12-13T21:06:00Z</dcterms:created>
  <dcterms:modified xsi:type="dcterms:W3CDTF">2020-11-03T17:06:00Z</dcterms:modified>
</cp:coreProperties>
</file>